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033D61" w14:textId="77777777" w:rsidR="00C40327" w:rsidRPr="00C40327" w:rsidRDefault="00C40327" w:rsidP="00C40327">
      <w:pPr>
        <w:spacing w:line="276" w:lineRule="auto"/>
        <w:jc w:val="center"/>
        <w:rPr>
          <w:b/>
        </w:rPr>
      </w:pPr>
      <w:r w:rsidRPr="00C40327">
        <w:rPr>
          <w:b/>
        </w:rPr>
        <w:t xml:space="preserve">TEST KOMPETENCYJNY </w:t>
      </w:r>
    </w:p>
    <w:p w14:paraId="7934FC77" w14:textId="2B568868" w:rsidR="00C40327" w:rsidRDefault="00C40327" w:rsidP="00C40327">
      <w:pPr>
        <w:spacing w:line="276" w:lineRule="auto"/>
        <w:jc w:val="center"/>
        <w:rPr>
          <w:b/>
        </w:rPr>
      </w:pPr>
      <w:r w:rsidRPr="00C40327">
        <w:rPr>
          <w:b/>
        </w:rPr>
        <w:t>N/T WIEDZY DOT. OSÓB Z NIEPEŁNOSPRAWNOŚCIAMI</w:t>
      </w:r>
    </w:p>
    <w:p w14:paraId="0F2E3E0F" w14:textId="43130954" w:rsidR="00C40327" w:rsidRDefault="00C40327" w:rsidP="00C40327">
      <w:pPr>
        <w:spacing w:line="276" w:lineRule="auto"/>
        <w:jc w:val="center"/>
      </w:pPr>
      <w:r>
        <w:t>(DO WYPEŁNIENIA PRZY REKRUTACJI)</w:t>
      </w:r>
    </w:p>
    <w:p w14:paraId="2921CF23" w14:textId="77777777" w:rsidR="00C40327" w:rsidRDefault="00C40327" w:rsidP="00C40327">
      <w:pPr>
        <w:spacing w:line="276" w:lineRule="auto"/>
      </w:pPr>
    </w:p>
    <w:p w14:paraId="6CCBB0AC" w14:textId="77777777" w:rsidR="00C40327" w:rsidRDefault="00C40327" w:rsidP="00C40327">
      <w:pPr>
        <w:spacing w:line="276" w:lineRule="auto"/>
        <w:rPr>
          <w:b/>
          <w:sz w:val="20"/>
          <w:szCs w:val="20"/>
        </w:rPr>
      </w:pPr>
    </w:p>
    <w:p w14:paraId="111438C0" w14:textId="00BBD93E" w:rsidR="00C40327" w:rsidRPr="00C40327" w:rsidRDefault="00C40327" w:rsidP="00C40327">
      <w:pPr>
        <w:spacing w:line="276" w:lineRule="auto"/>
        <w:rPr>
          <w:b/>
          <w:sz w:val="20"/>
          <w:szCs w:val="20"/>
        </w:rPr>
      </w:pPr>
      <w:r w:rsidRPr="00C40327">
        <w:rPr>
          <w:b/>
          <w:sz w:val="20"/>
          <w:szCs w:val="20"/>
        </w:rPr>
        <w:t>IMIĘ I NAZWISKO UCZESTNIKA PROJEKTU: ………………………………………</w:t>
      </w:r>
      <w:r>
        <w:rPr>
          <w:b/>
          <w:sz w:val="20"/>
          <w:szCs w:val="20"/>
        </w:rPr>
        <w:t>…………………...</w:t>
      </w:r>
      <w:r w:rsidRPr="00C40327">
        <w:rPr>
          <w:b/>
          <w:sz w:val="20"/>
          <w:szCs w:val="20"/>
        </w:rPr>
        <w:t>…</w:t>
      </w:r>
    </w:p>
    <w:p w14:paraId="00E295F4" w14:textId="77777777" w:rsidR="00C40327" w:rsidRDefault="00C40327" w:rsidP="00C40327">
      <w:pPr>
        <w:spacing w:line="276" w:lineRule="auto"/>
      </w:pPr>
    </w:p>
    <w:p w14:paraId="29489356" w14:textId="23FAEFBB" w:rsidR="00C40327" w:rsidRDefault="00C40327" w:rsidP="00C40327">
      <w:pPr>
        <w:spacing w:line="276" w:lineRule="auto"/>
      </w:pPr>
      <w:r>
        <w:t>W każdym z pytań proszę podkreślić właściwą odpowiedź.</w:t>
      </w:r>
    </w:p>
    <w:p w14:paraId="5E6A02D1" w14:textId="77777777" w:rsidR="00C40327" w:rsidRPr="00C40327" w:rsidRDefault="00C40327" w:rsidP="00C40327">
      <w:pPr>
        <w:spacing w:line="276" w:lineRule="auto"/>
      </w:pPr>
    </w:p>
    <w:p w14:paraId="00C652C0" w14:textId="77777777" w:rsidR="00C40327" w:rsidRDefault="00C40327" w:rsidP="00C40327"/>
    <w:p w14:paraId="4E304FB7" w14:textId="57F097B2" w:rsidR="00C40327" w:rsidRDefault="00C40327" w:rsidP="00C40327">
      <w:pPr>
        <w:pStyle w:val="Akapitzlist"/>
        <w:numPr>
          <w:ilvl w:val="0"/>
          <w:numId w:val="11"/>
        </w:numPr>
        <w:ind w:left="426" w:hanging="426"/>
      </w:pPr>
      <w:r>
        <w:t>Poprawną formą mówienia, jest używania określenia:</w:t>
      </w:r>
    </w:p>
    <w:p w14:paraId="2E6EFC65" w14:textId="77777777" w:rsidR="00C40327" w:rsidRDefault="00C40327" w:rsidP="00C40327"/>
    <w:p w14:paraId="70D1FE19" w14:textId="77777777" w:rsidR="00C40327" w:rsidRDefault="00C40327" w:rsidP="00C40327">
      <w:pPr>
        <w:pStyle w:val="Akapitzlist"/>
        <w:numPr>
          <w:ilvl w:val="0"/>
          <w:numId w:val="12"/>
        </w:numPr>
        <w:spacing w:line="360" w:lineRule="auto"/>
      </w:pPr>
      <w:r>
        <w:t>Niepełnosprawny.</w:t>
      </w:r>
    </w:p>
    <w:p w14:paraId="43EC2FAB" w14:textId="77777777" w:rsidR="00C40327" w:rsidRDefault="00C40327" w:rsidP="00C40327">
      <w:pPr>
        <w:pStyle w:val="Akapitzlist"/>
        <w:numPr>
          <w:ilvl w:val="0"/>
          <w:numId w:val="12"/>
        </w:numPr>
        <w:spacing w:line="360" w:lineRule="auto"/>
      </w:pPr>
      <w:r>
        <w:t>Inwalida.</w:t>
      </w:r>
    </w:p>
    <w:p w14:paraId="4B53E81F" w14:textId="77777777" w:rsidR="00C40327" w:rsidRDefault="00C40327" w:rsidP="00C40327">
      <w:pPr>
        <w:pStyle w:val="Akapitzlist"/>
        <w:numPr>
          <w:ilvl w:val="0"/>
          <w:numId w:val="12"/>
        </w:numPr>
        <w:spacing w:line="360" w:lineRule="auto"/>
      </w:pPr>
      <w:r>
        <w:t>Kaleka.</w:t>
      </w:r>
    </w:p>
    <w:p w14:paraId="012F86F1" w14:textId="77777777" w:rsidR="00C40327" w:rsidRDefault="00C40327" w:rsidP="00C40327">
      <w:pPr>
        <w:pStyle w:val="Akapitzlist"/>
        <w:numPr>
          <w:ilvl w:val="0"/>
          <w:numId w:val="12"/>
        </w:numPr>
        <w:spacing w:line="360" w:lineRule="auto"/>
      </w:pPr>
      <w:r>
        <w:t>O</w:t>
      </w:r>
      <w:r>
        <w:t>soba chora.</w:t>
      </w:r>
    </w:p>
    <w:p w14:paraId="5EDAB8F8" w14:textId="17588792" w:rsidR="00C40327" w:rsidRDefault="00C40327" w:rsidP="00C40327">
      <w:pPr>
        <w:pStyle w:val="Akapitzlist"/>
        <w:numPr>
          <w:ilvl w:val="0"/>
          <w:numId w:val="12"/>
        </w:numPr>
        <w:spacing w:line="360" w:lineRule="auto"/>
      </w:pPr>
      <w:r>
        <w:t>Głuchy</w:t>
      </w:r>
    </w:p>
    <w:p w14:paraId="07F6FB42" w14:textId="77777777" w:rsidR="00C40327" w:rsidRDefault="00C40327" w:rsidP="00C40327">
      <w:pPr>
        <w:spacing w:line="360" w:lineRule="auto"/>
      </w:pPr>
    </w:p>
    <w:p w14:paraId="235AAE10" w14:textId="360C3ECD" w:rsidR="00C40327" w:rsidRDefault="00C40327" w:rsidP="00C40327">
      <w:pPr>
        <w:pStyle w:val="Akapitzlist"/>
        <w:numPr>
          <w:ilvl w:val="0"/>
          <w:numId w:val="11"/>
        </w:numPr>
        <w:ind w:left="426" w:hanging="426"/>
      </w:pPr>
      <w:r>
        <w:t>Chcąc pomóc studentowi z niepełnosprawnością należy:</w:t>
      </w:r>
    </w:p>
    <w:p w14:paraId="68D45428" w14:textId="77777777" w:rsidR="00C40327" w:rsidRDefault="00C40327" w:rsidP="00C40327"/>
    <w:p w14:paraId="34AD7326" w14:textId="70A3FA84" w:rsidR="00C40327" w:rsidRDefault="00C40327" w:rsidP="00C40327">
      <w:pPr>
        <w:pStyle w:val="Akapitzlist"/>
        <w:numPr>
          <w:ilvl w:val="0"/>
          <w:numId w:val="13"/>
        </w:numPr>
      </w:pPr>
      <w:r>
        <w:t>Niezwłocznie pomóc mu wykonać czynność, z którą ma trudność.</w:t>
      </w:r>
    </w:p>
    <w:p w14:paraId="7D2752DD" w14:textId="77777777" w:rsidR="00C40327" w:rsidRDefault="00C40327" w:rsidP="00C40327"/>
    <w:p w14:paraId="68A2F539" w14:textId="7B4CE17E" w:rsidR="00C40327" w:rsidRDefault="00C40327" w:rsidP="00C40327">
      <w:pPr>
        <w:pStyle w:val="Akapitzlist"/>
        <w:numPr>
          <w:ilvl w:val="0"/>
          <w:numId w:val="13"/>
        </w:numPr>
      </w:pPr>
      <w:r>
        <w:t>Zapytać, czy potrzebuję pomocy i w jaki sposób można mu jej udzielić.</w:t>
      </w:r>
    </w:p>
    <w:p w14:paraId="4EA67F2C" w14:textId="77777777" w:rsidR="00C40327" w:rsidRDefault="00C40327" w:rsidP="00C40327"/>
    <w:p w14:paraId="6469914D" w14:textId="02DEF1BC" w:rsidR="00C40327" w:rsidRDefault="00C40327" w:rsidP="00C40327">
      <w:pPr>
        <w:pStyle w:val="Akapitzlist"/>
        <w:numPr>
          <w:ilvl w:val="0"/>
          <w:numId w:val="13"/>
        </w:numPr>
      </w:pPr>
      <w:r>
        <w:t>Czekać do momentu aż student sam poprosi o pomoc.</w:t>
      </w:r>
    </w:p>
    <w:p w14:paraId="40F81A67" w14:textId="77777777" w:rsidR="00C40327" w:rsidRDefault="00C40327" w:rsidP="00C40327"/>
    <w:p w14:paraId="77D78C63" w14:textId="77777777" w:rsidR="00C40327" w:rsidRDefault="00C40327" w:rsidP="00C40327"/>
    <w:p w14:paraId="4C0967BE" w14:textId="437BD994" w:rsidR="00C40327" w:rsidRDefault="00C40327" w:rsidP="00C40327">
      <w:pPr>
        <w:pStyle w:val="Akapitzlist"/>
        <w:numPr>
          <w:ilvl w:val="0"/>
          <w:numId w:val="11"/>
        </w:numPr>
        <w:ind w:left="426" w:hanging="426"/>
      </w:pPr>
      <w:r>
        <w:t>Co będzie nietaktem wobec studentów z niepełnosprawnościami.</w:t>
      </w:r>
    </w:p>
    <w:p w14:paraId="1FDDB998" w14:textId="77777777" w:rsidR="00C40327" w:rsidRDefault="00C40327" w:rsidP="00C40327"/>
    <w:p w14:paraId="1825C055" w14:textId="45E313E9" w:rsidR="00C40327" w:rsidRDefault="00C40327" w:rsidP="00C40327">
      <w:pPr>
        <w:pStyle w:val="Akapitzlist"/>
        <w:numPr>
          <w:ilvl w:val="0"/>
          <w:numId w:val="15"/>
        </w:numPr>
      </w:pPr>
      <w:r>
        <w:t>Powiedzenie „zerknij do kalendarza”, studentowi niewidomemu.</w:t>
      </w:r>
    </w:p>
    <w:p w14:paraId="7B50349F" w14:textId="77777777" w:rsidR="00C40327" w:rsidRDefault="00C40327" w:rsidP="00C40327"/>
    <w:p w14:paraId="4EFFBD5C" w14:textId="7D64516A" w:rsidR="00C40327" w:rsidRDefault="00C40327" w:rsidP="00C40327">
      <w:pPr>
        <w:pStyle w:val="Akapitzlist"/>
        <w:numPr>
          <w:ilvl w:val="0"/>
          <w:numId w:val="15"/>
        </w:numPr>
      </w:pPr>
      <w:r>
        <w:t>Przestawianie sprzętu rehabilitacyjnego, np.: laski, kuli, balkonika, wózka.</w:t>
      </w:r>
    </w:p>
    <w:p w14:paraId="4410472A" w14:textId="77777777" w:rsidR="00C40327" w:rsidRDefault="00C40327" w:rsidP="00C40327"/>
    <w:p w14:paraId="3F8700CE" w14:textId="4BA82362" w:rsidR="00C40327" w:rsidRDefault="00C40327" w:rsidP="00C40327">
      <w:pPr>
        <w:pStyle w:val="Akapitzlist"/>
        <w:numPr>
          <w:ilvl w:val="0"/>
          <w:numId w:val="15"/>
        </w:numPr>
      </w:pPr>
      <w:r>
        <w:t>Powiedzenie, „Chodźmy, do studenta poruszającego się na wózku.</w:t>
      </w:r>
    </w:p>
    <w:p w14:paraId="3936C3EA" w14:textId="77777777" w:rsidR="00C40327" w:rsidRDefault="00C40327" w:rsidP="00C40327"/>
    <w:p w14:paraId="0506C320" w14:textId="77777777" w:rsidR="00C40327" w:rsidRDefault="00C40327" w:rsidP="00C40327"/>
    <w:p w14:paraId="60ACE06F" w14:textId="3194BAE7" w:rsidR="00C40327" w:rsidRDefault="00C40327" w:rsidP="00C40327">
      <w:pPr>
        <w:pStyle w:val="Akapitzlist"/>
        <w:numPr>
          <w:ilvl w:val="0"/>
          <w:numId w:val="11"/>
        </w:numPr>
        <w:ind w:left="426" w:hanging="426"/>
      </w:pPr>
      <w:r>
        <w:t>Proszę wybrać trzy stwierdzenia, które należą do mitów i stereotypów dotyczących osób z niepełnosprawnością.</w:t>
      </w:r>
    </w:p>
    <w:p w14:paraId="632AECF2" w14:textId="77777777" w:rsidR="00C40327" w:rsidRDefault="00C40327" w:rsidP="00C40327"/>
    <w:p w14:paraId="00D0EBF7" w14:textId="0C149645" w:rsidR="00C40327" w:rsidRDefault="00C40327" w:rsidP="00C40327">
      <w:pPr>
        <w:pStyle w:val="Akapitzlist"/>
        <w:numPr>
          <w:ilvl w:val="0"/>
          <w:numId w:val="17"/>
        </w:numPr>
      </w:pPr>
      <w:r>
        <w:t>Wszystkie osoby z dysfunkcją słuchu, czytają z ruchu warg.</w:t>
      </w:r>
    </w:p>
    <w:p w14:paraId="69F9135B" w14:textId="77777777" w:rsidR="00C40327" w:rsidRDefault="00C40327" w:rsidP="00C40327"/>
    <w:p w14:paraId="136885D8" w14:textId="32D365C4" w:rsidR="00C40327" w:rsidRDefault="00C40327" w:rsidP="00C40327">
      <w:pPr>
        <w:pStyle w:val="Akapitzlist"/>
        <w:numPr>
          <w:ilvl w:val="0"/>
          <w:numId w:val="17"/>
        </w:numPr>
      </w:pPr>
      <w:r>
        <w:t>Niepełnosprawność, może być wrodzona lub nabyta.</w:t>
      </w:r>
    </w:p>
    <w:p w14:paraId="2BE3711C" w14:textId="77777777" w:rsidR="00C40327" w:rsidRDefault="00C40327" w:rsidP="00C40327"/>
    <w:p w14:paraId="4F76F725" w14:textId="0A74141A" w:rsidR="00C40327" w:rsidRDefault="00C40327" w:rsidP="00C40327">
      <w:pPr>
        <w:pStyle w:val="Akapitzlist"/>
        <w:numPr>
          <w:ilvl w:val="0"/>
          <w:numId w:val="17"/>
        </w:numPr>
      </w:pPr>
      <w:r>
        <w:t>Osoby niewidome, rodzą się z ponadprzeciętnie, rozwiniętym zmysłem dotyku.</w:t>
      </w:r>
    </w:p>
    <w:p w14:paraId="21F41438" w14:textId="77777777" w:rsidR="00C40327" w:rsidRDefault="00C40327" w:rsidP="00C40327"/>
    <w:p w14:paraId="23A782A5" w14:textId="77777777" w:rsidR="00C40327" w:rsidRDefault="00C40327" w:rsidP="00C40327">
      <w:pPr>
        <w:pStyle w:val="Akapitzlist"/>
        <w:numPr>
          <w:ilvl w:val="0"/>
          <w:numId w:val="17"/>
        </w:numPr>
      </w:pPr>
      <w:r>
        <w:lastRenderedPageBreak/>
        <w:t>Niepełnosprawność może, ale nie musi być dziedziczna.</w:t>
      </w:r>
    </w:p>
    <w:p w14:paraId="328CCA0E" w14:textId="77777777" w:rsidR="00C40327" w:rsidRDefault="00C40327" w:rsidP="00C40327">
      <w:pPr>
        <w:pStyle w:val="Akapitzlist"/>
      </w:pPr>
    </w:p>
    <w:p w14:paraId="2183AC5D" w14:textId="6C4BC9E2" w:rsidR="00C40327" w:rsidRDefault="00C40327" w:rsidP="00C40327">
      <w:pPr>
        <w:pStyle w:val="Akapitzlist"/>
        <w:numPr>
          <w:ilvl w:val="0"/>
          <w:numId w:val="17"/>
        </w:numPr>
      </w:pPr>
      <w:r>
        <w:t>Zaburzenia mowy, są zawsze równoznaczne z deficytami intelektualnymi.</w:t>
      </w:r>
    </w:p>
    <w:p w14:paraId="53782F12" w14:textId="77777777" w:rsidR="00C40327" w:rsidRDefault="00C40327" w:rsidP="00C40327"/>
    <w:p w14:paraId="626B4C41" w14:textId="58E5D029" w:rsidR="00C40327" w:rsidRDefault="00C40327" w:rsidP="00C40327">
      <w:pPr>
        <w:pStyle w:val="Akapitzlist"/>
        <w:numPr>
          <w:ilvl w:val="0"/>
          <w:numId w:val="11"/>
        </w:numPr>
        <w:ind w:left="426" w:hanging="426"/>
      </w:pPr>
      <w:r>
        <w:t>Język migowy:</w:t>
      </w:r>
    </w:p>
    <w:p w14:paraId="49593F71" w14:textId="77777777" w:rsidR="00C40327" w:rsidRDefault="00C40327" w:rsidP="00C40327"/>
    <w:p w14:paraId="7FE3A61E" w14:textId="709C6581" w:rsidR="00C40327" w:rsidRDefault="00C40327" w:rsidP="00C40327">
      <w:pPr>
        <w:pStyle w:val="Akapitzlist"/>
        <w:numPr>
          <w:ilvl w:val="0"/>
          <w:numId w:val="19"/>
        </w:numPr>
      </w:pPr>
      <w:r>
        <w:t>To uniwersalny język, taki sam we wszystkich krajach.</w:t>
      </w:r>
    </w:p>
    <w:p w14:paraId="5B68C575" w14:textId="77777777" w:rsidR="00C40327" w:rsidRDefault="00C40327" w:rsidP="00C40327"/>
    <w:p w14:paraId="5D6BFD62" w14:textId="16AE5E5A" w:rsidR="00C40327" w:rsidRDefault="00C40327" w:rsidP="00C40327">
      <w:pPr>
        <w:pStyle w:val="Akapitzlist"/>
        <w:numPr>
          <w:ilvl w:val="0"/>
          <w:numId w:val="19"/>
        </w:numPr>
      </w:pPr>
      <w:r>
        <w:t>Stanowi połączenie ruchów rąk z mimiką twarzy.</w:t>
      </w:r>
    </w:p>
    <w:p w14:paraId="12E47750" w14:textId="77777777" w:rsidR="00C40327" w:rsidRDefault="00C40327" w:rsidP="00C40327"/>
    <w:p w14:paraId="61C20251" w14:textId="7C032873" w:rsidR="00C40327" w:rsidRDefault="00C40327" w:rsidP="00C40327">
      <w:pPr>
        <w:pStyle w:val="Akapitzlist"/>
        <w:numPr>
          <w:ilvl w:val="0"/>
          <w:numId w:val="19"/>
        </w:numPr>
      </w:pPr>
      <w:r>
        <w:t>Pozwala na płynną komunikację zgodną ze składnią języka polskiego</w:t>
      </w:r>
    </w:p>
    <w:p w14:paraId="6ADFB77D" w14:textId="77777777" w:rsidR="00C40327" w:rsidRDefault="00C40327" w:rsidP="00C40327"/>
    <w:p w14:paraId="294D9654" w14:textId="77777777" w:rsidR="00C40327" w:rsidRDefault="00C40327" w:rsidP="00C40327"/>
    <w:p w14:paraId="505E3936" w14:textId="57F1BE21" w:rsidR="00C40327" w:rsidRDefault="00C40327" w:rsidP="00C40327">
      <w:pPr>
        <w:pStyle w:val="Akapitzlist"/>
        <w:numPr>
          <w:ilvl w:val="0"/>
          <w:numId w:val="11"/>
        </w:numPr>
        <w:ind w:left="426" w:hanging="426"/>
      </w:pPr>
      <w:r>
        <w:t>Pies Asystujący:</w:t>
      </w:r>
    </w:p>
    <w:p w14:paraId="49C5A7F4" w14:textId="77777777" w:rsidR="00C40327" w:rsidRDefault="00C40327" w:rsidP="00C40327"/>
    <w:p w14:paraId="3EC92597" w14:textId="083EFBD7" w:rsidR="00C40327" w:rsidRDefault="00C40327" w:rsidP="00C40327">
      <w:pPr>
        <w:pStyle w:val="Akapitzlist"/>
        <w:numPr>
          <w:ilvl w:val="0"/>
          <w:numId w:val="21"/>
        </w:numPr>
      </w:pPr>
      <w:r>
        <w:t>Może wspierać tylko studenta niewidomego.</w:t>
      </w:r>
    </w:p>
    <w:p w14:paraId="45B3E58D" w14:textId="77777777" w:rsidR="00C40327" w:rsidRDefault="00C40327" w:rsidP="00C40327"/>
    <w:p w14:paraId="217A27F1" w14:textId="0D1D88F3" w:rsidR="00C40327" w:rsidRDefault="00C40327" w:rsidP="00C40327">
      <w:pPr>
        <w:pStyle w:val="Akapitzlist"/>
        <w:numPr>
          <w:ilvl w:val="0"/>
          <w:numId w:val="21"/>
        </w:numPr>
      </w:pPr>
      <w:r>
        <w:t>Może towarzyszyć studentowi z różną niepełnosprawnością podczas zajęć na uczelni, w czasie wizyty w urzędzie i w Kościele do czego odnoszą się konkretne przepisy prawne.</w:t>
      </w:r>
    </w:p>
    <w:p w14:paraId="665B1A98" w14:textId="77777777" w:rsidR="00C40327" w:rsidRDefault="00C40327" w:rsidP="00C40327"/>
    <w:p w14:paraId="50183573" w14:textId="6C3BBECF" w:rsidR="00C40327" w:rsidRDefault="00C40327" w:rsidP="00C40327">
      <w:pPr>
        <w:pStyle w:val="Akapitzlist"/>
        <w:numPr>
          <w:ilvl w:val="0"/>
          <w:numId w:val="21"/>
        </w:numPr>
      </w:pPr>
      <w:r>
        <w:t>Bez względu na posiadaną niepełnosprawność studenta, nie może być wprowadzany na teren uczelni.</w:t>
      </w:r>
    </w:p>
    <w:p w14:paraId="4BC75CC3" w14:textId="77777777" w:rsidR="00C40327" w:rsidRDefault="00C40327" w:rsidP="00C40327"/>
    <w:p w14:paraId="3A3E7277" w14:textId="69289CF5" w:rsidR="00C40327" w:rsidRDefault="00C40327" w:rsidP="00C40327">
      <w:pPr>
        <w:pStyle w:val="Akapitzlist"/>
        <w:numPr>
          <w:ilvl w:val="0"/>
          <w:numId w:val="21"/>
        </w:numPr>
      </w:pPr>
      <w:r>
        <w:t>Musi posiadać imienny dokument, który potwierdza jego uprawnienia</w:t>
      </w:r>
    </w:p>
    <w:p w14:paraId="4EB0BEAA" w14:textId="77777777" w:rsidR="00C40327" w:rsidRDefault="00C40327" w:rsidP="00C40327">
      <w:pPr>
        <w:pStyle w:val="Akapitzlist"/>
      </w:pPr>
    </w:p>
    <w:p w14:paraId="2E3552A8" w14:textId="77777777" w:rsidR="00C40327" w:rsidRDefault="00C40327" w:rsidP="00C40327">
      <w:pPr>
        <w:pStyle w:val="Akapitzlist"/>
      </w:pPr>
    </w:p>
    <w:p w14:paraId="08BA1FF7" w14:textId="77777777" w:rsidR="00C40327" w:rsidRDefault="00C40327" w:rsidP="00C40327"/>
    <w:p w14:paraId="5D666A57" w14:textId="7A3D9ECB" w:rsidR="00C40327" w:rsidRDefault="00C40327" w:rsidP="00C40327">
      <w:pPr>
        <w:pStyle w:val="Akapitzlist"/>
        <w:numPr>
          <w:ilvl w:val="0"/>
          <w:numId w:val="11"/>
        </w:numPr>
        <w:ind w:left="426" w:hanging="426"/>
      </w:pPr>
      <w:r>
        <w:t>Czy wypada powiedzieć do zobaczenia!”, lub „ja to widzę inaczej…” do studenta niewidomego?</w:t>
      </w:r>
    </w:p>
    <w:p w14:paraId="3D0A6E10" w14:textId="77777777" w:rsidR="00C40327" w:rsidRDefault="00C40327" w:rsidP="00C40327"/>
    <w:p w14:paraId="542D2936" w14:textId="6978AC49" w:rsidR="00C40327" w:rsidRDefault="00C40327" w:rsidP="00C40327">
      <w:pPr>
        <w:pStyle w:val="Akapitzlist"/>
        <w:numPr>
          <w:ilvl w:val="0"/>
          <w:numId w:val="23"/>
        </w:numPr>
      </w:pPr>
      <w:r>
        <w:t>Tak</w:t>
      </w:r>
    </w:p>
    <w:p w14:paraId="6392EECE" w14:textId="77777777" w:rsidR="00C40327" w:rsidRDefault="00C40327" w:rsidP="00C40327"/>
    <w:p w14:paraId="16E04E26" w14:textId="6315FB73" w:rsidR="00C40327" w:rsidRDefault="00C40327" w:rsidP="00C40327">
      <w:pPr>
        <w:pStyle w:val="Akapitzlist"/>
        <w:numPr>
          <w:ilvl w:val="0"/>
          <w:numId w:val="23"/>
        </w:numPr>
      </w:pPr>
      <w:r>
        <w:t>Nie, będzie to duży nietakt.</w:t>
      </w:r>
    </w:p>
    <w:p w14:paraId="3622BE34" w14:textId="77777777" w:rsidR="00C40327" w:rsidRDefault="00C40327" w:rsidP="00C40327"/>
    <w:p w14:paraId="6DE7A5C8" w14:textId="77777777" w:rsidR="00C40327" w:rsidRDefault="00C40327" w:rsidP="00C40327"/>
    <w:p w14:paraId="1B89FBF3" w14:textId="37DDFAC4" w:rsidR="00C40327" w:rsidRDefault="00C40327" w:rsidP="00C40327">
      <w:pPr>
        <w:pStyle w:val="Akapitzlist"/>
        <w:numPr>
          <w:ilvl w:val="0"/>
          <w:numId w:val="11"/>
        </w:numPr>
        <w:ind w:left="426" w:hanging="426"/>
      </w:pPr>
      <w:r>
        <w:t>Rozmawiając z osobą poruszającej się na wózku najlepiej</w:t>
      </w:r>
    </w:p>
    <w:p w14:paraId="179347E3" w14:textId="77777777" w:rsidR="00C40327" w:rsidRDefault="00C40327" w:rsidP="00C40327"/>
    <w:p w14:paraId="08398232" w14:textId="0EEC7A5D" w:rsidR="00C40327" w:rsidRDefault="00C40327" w:rsidP="00C40327">
      <w:pPr>
        <w:pStyle w:val="Akapitzlist"/>
        <w:numPr>
          <w:ilvl w:val="0"/>
          <w:numId w:val="25"/>
        </w:numPr>
      </w:pPr>
      <w:r>
        <w:t>Stać jak najbliżej, żeby ta osoba dobrze nas słyszała i widziała</w:t>
      </w:r>
    </w:p>
    <w:p w14:paraId="21446A85" w14:textId="77777777" w:rsidR="00C40327" w:rsidRDefault="00C40327" w:rsidP="00C40327"/>
    <w:p w14:paraId="58B72630" w14:textId="46EF7326" w:rsidR="00C40327" w:rsidRDefault="00C40327" w:rsidP="00C40327">
      <w:pPr>
        <w:pStyle w:val="Akapitzlist"/>
        <w:numPr>
          <w:ilvl w:val="0"/>
          <w:numId w:val="25"/>
        </w:numPr>
      </w:pPr>
      <w:r>
        <w:t>Usiąść naprzeciw</w:t>
      </w:r>
    </w:p>
    <w:p w14:paraId="0540F049" w14:textId="77777777" w:rsidR="00C40327" w:rsidRDefault="00C40327" w:rsidP="00C40327"/>
    <w:p w14:paraId="4A3A737B" w14:textId="77777777" w:rsidR="00C40327" w:rsidRDefault="00C40327" w:rsidP="00C40327">
      <w:pPr>
        <w:pStyle w:val="Akapitzlist"/>
        <w:numPr>
          <w:ilvl w:val="0"/>
          <w:numId w:val="25"/>
        </w:numPr>
      </w:pPr>
      <w:r>
        <w:t>Kucnąć</w:t>
      </w:r>
    </w:p>
    <w:p w14:paraId="57580993" w14:textId="77777777" w:rsidR="00C40327" w:rsidRDefault="00C40327" w:rsidP="00C40327">
      <w:pPr>
        <w:pStyle w:val="Akapitzlist"/>
      </w:pPr>
    </w:p>
    <w:p w14:paraId="340B7C31" w14:textId="77777777" w:rsidR="00C40327" w:rsidRDefault="00C40327" w:rsidP="00C40327"/>
    <w:p w14:paraId="783A203C" w14:textId="49F8C947" w:rsidR="00C40327" w:rsidRDefault="00C40327" w:rsidP="00C40327">
      <w:pPr>
        <w:pStyle w:val="Akapitzlist"/>
        <w:numPr>
          <w:ilvl w:val="0"/>
          <w:numId w:val="11"/>
        </w:numPr>
        <w:ind w:left="426" w:hanging="426"/>
      </w:pPr>
      <w:r>
        <w:t>Proszę zaznaczyć zachowanie które jest uznawane za nietakt wobec osób z niepełnosprawnościami.</w:t>
      </w:r>
    </w:p>
    <w:p w14:paraId="68F388F1" w14:textId="77777777" w:rsidR="00C40327" w:rsidRDefault="00C40327" w:rsidP="00C40327"/>
    <w:p w14:paraId="61D97C29" w14:textId="22528F87" w:rsidR="00C40327" w:rsidRDefault="00C40327" w:rsidP="00C40327">
      <w:pPr>
        <w:pStyle w:val="Akapitzlist"/>
        <w:numPr>
          <w:ilvl w:val="0"/>
          <w:numId w:val="27"/>
        </w:numPr>
      </w:pPr>
      <w:r>
        <w:t>Przestawianie sprzętu rehabilitacyjnego, którym posługują się osoby z niepełnosprawnościami: laski, kule, balkoniki, wózki,</w:t>
      </w:r>
    </w:p>
    <w:p w14:paraId="6F7D1F56" w14:textId="77777777" w:rsidR="00C40327" w:rsidRDefault="00C40327" w:rsidP="00C40327"/>
    <w:p w14:paraId="2E281C68" w14:textId="3C42F131" w:rsidR="00C40327" w:rsidRDefault="00C40327" w:rsidP="00C40327">
      <w:pPr>
        <w:pStyle w:val="Akapitzlist"/>
        <w:numPr>
          <w:ilvl w:val="0"/>
          <w:numId w:val="27"/>
        </w:numPr>
      </w:pPr>
      <w:r>
        <w:t>Powiedzenie do widzenia osobie niewidomej,</w:t>
      </w:r>
    </w:p>
    <w:p w14:paraId="53D6867D" w14:textId="77777777" w:rsidR="00C40327" w:rsidRDefault="00C40327" w:rsidP="00C40327"/>
    <w:p w14:paraId="67F258E7" w14:textId="2227A814" w:rsidR="00C40327" w:rsidRDefault="00C40327" w:rsidP="00C40327">
      <w:pPr>
        <w:pStyle w:val="Akapitzlist"/>
        <w:numPr>
          <w:ilvl w:val="0"/>
          <w:numId w:val="27"/>
        </w:numPr>
      </w:pPr>
      <w:r>
        <w:t>Powiedzenie, „Chodźmy do osoby poruszającej się na wózku.</w:t>
      </w:r>
    </w:p>
    <w:p w14:paraId="57497A8C" w14:textId="77777777" w:rsidR="00C40327" w:rsidRDefault="00C40327" w:rsidP="00C40327"/>
    <w:p w14:paraId="38EF2487" w14:textId="77777777" w:rsidR="00C40327" w:rsidRDefault="00C40327" w:rsidP="00C40327">
      <w:r>
        <w:t xml:space="preserve"> </w:t>
      </w:r>
    </w:p>
    <w:p w14:paraId="79BF1796" w14:textId="25D3A0EB" w:rsidR="00C40327" w:rsidRDefault="00C40327" w:rsidP="00C40327">
      <w:pPr>
        <w:pStyle w:val="Akapitzlist"/>
        <w:numPr>
          <w:ilvl w:val="0"/>
          <w:numId w:val="11"/>
        </w:numPr>
        <w:ind w:left="426" w:hanging="426"/>
      </w:pPr>
      <w:r>
        <w:t>Proszę zaznaczyć 1 błędną odpowiedź.</w:t>
      </w:r>
    </w:p>
    <w:p w14:paraId="4A11514B" w14:textId="77777777" w:rsidR="00C40327" w:rsidRDefault="00C40327" w:rsidP="00C40327"/>
    <w:p w14:paraId="32F8BF38" w14:textId="77777777" w:rsidR="00C40327" w:rsidRDefault="00C40327" w:rsidP="00C40327">
      <w:pPr>
        <w:ind w:left="426"/>
      </w:pPr>
      <w:r>
        <w:t>Niepełnosprawność:</w:t>
      </w:r>
    </w:p>
    <w:p w14:paraId="0BCC8636" w14:textId="77777777" w:rsidR="00C40327" w:rsidRDefault="00C40327" w:rsidP="00C40327"/>
    <w:p w14:paraId="4045884E" w14:textId="436635C1" w:rsidR="00C40327" w:rsidRDefault="00C40327" w:rsidP="00C40327">
      <w:pPr>
        <w:pStyle w:val="Akapitzlist"/>
        <w:numPr>
          <w:ilvl w:val="0"/>
          <w:numId w:val="29"/>
        </w:numPr>
      </w:pPr>
      <w:r>
        <w:t>Jest jedynie cechą osoby która ją posiada. Jedną z wielu różnorodnych</w:t>
      </w:r>
    </w:p>
    <w:p w14:paraId="468AE523" w14:textId="77777777" w:rsidR="00C40327" w:rsidRDefault="00C40327" w:rsidP="00C40327"/>
    <w:p w14:paraId="59855085" w14:textId="77777777" w:rsidR="00C40327" w:rsidRDefault="00C40327" w:rsidP="00C40327">
      <w:pPr>
        <w:pStyle w:val="Akapitzlist"/>
        <w:numPr>
          <w:ilvl w:val="0"/>
          <w:numId w:val="29"/>
        </w:numPr>
      </w:pPr>
      <w:r>
        <w:t>i równoważnych cech,</w:t>
      </w:r>
    </w:p>
    <w:p w14:paraId="6A6EF23A" w14:textId="77777777" w:rsidR="00C40327" w:rsidRDefault="00C40327" w:rsidP="00C40327"/>
    <w:p w14:paraId="3D4F9B33" w14:textId="10387A26" w:rsidR="00C40327" w:rsidRDefault="00C40327" w:rsidP="00C40327">
      <w:pPr>
        <w:pStyle w:val="Akapitzlist"/>
        <w:numPr>
          <w:ilvl w:val="0"/>
          <w:numId w:val="29"/>
        </w:numPr>
      </w:pPr>
      <w:r>
        <w:t>Jest związana z ograniczeniami i deficytami, na których należy się skupić w codziennej interakcji.</w:t>
      </w:r>
    </w:p>
    <w:p w14:paraId="3201BE3B" w14:textId="77777777" w:rsidR="00C40327" w:rsidRDefault="00C40327" w:rsidP="00C40327"/>
    <w:p w14:paraId="07EBBAF3" w14:textId="5543B6A0" w:rsidR="00C40327" w:rsidRDefault="00C40327" w:rsidP="00C40327">
      <w:pPr>
        <w:pStyle w:val="Akapitzlist"/>
        <w:numPr>
          <w:ilvl w:val="0"/>
          <w:numId w:val="29"/>
        </w:numPr>
      </w:pPr>
      <w:r>
        <w:t>Jest specyficzną cechą osoby która ją posiada.</w:t>
      </w:r>
    </w:p>
    <w:p w14:paraId="796FA3C3" w14:textId="77777777" w:rsidR="00C40327" w:rsidRDefault="00C40327" w:rsidP="00C40327"/>
    <w:p w14:paraId="4AEA657A" w14:textId="77777777" w:rsidR="00C40327" w:rsidRDefault="00C40327" w:rsidP="00C40327">
      <w:r>
        <w:t xml:space="preserve"> </w:t>
      </w:r>
    </w:p>
    <w:p w14:paraId="1D43DA0E" w14:textId="77777777" w:rsidR="00C40327" w:rsidRDefault="00C40327" w:rsidP="00C40327"/>
    <w:p w14:paraId="4F1111AB" w14:textId="3380E1C9" w:rsidR="00C40327" w:rsidRDefault="00C40327" w:rsidP="00C40327">
      <w:pPr>
        <w:pStyle w:val="Akapitzlist"/>
        <w:numPr>
          <w:ilvl w:val="0"/>
          <w:numId w:val="11"/>
        </w:numPr>
        <w:ind w:left="426" w:hanging="426"/>
      </w:pPr>
      <w:r>
        <w:t>Proszę zaznaczyć 2 błędne przekonania wynikające ze stereotypów związanych z niepełnosprawnością.</w:t>
      </w:r>
    </w:p>
    <w:p w14:paraId="5CDFAB01" w14:textId="77777777" w:rsidR="00C40327" w:rsidRDefault="00C40327" w:rsidP="00C40327"/>
    <w:p w14:paraId="0BB0360F" w14:textId="1FE27DD7" w:rsidR="00C40327" w:rsidRDefault="00C40327" w:rsidP="00C40327">
      <w:pPr>
        <w:pStyle w:val="Akapitzlist"/>
        <w:numPr>
          <w:ilvl w:val="0"/>
          <w:numId w:val="31"/>
        </w:numPr>
      </w:pPr>
      <w:r>
        <w:t>Niepełnosprawność, choroba i zdrowie to odrębne stany psychofizjologiczne człowieka.</w:t>
      </w:r>
    </w:p>
    <w:p w14:paraId="0216981F" w14:textId="77777777" w:rsidR="00C40327" w:rsidRDefault="00C40327" w:rsidP="00C40327"/>
    <w:p w14:paraId="37D6995B" w14:textId="393837FD" w:rsidR="00C40327" w:rsidRDefault="00C40327" w:rsidP="00C40327">
      <w:pPr>
        <w:pStyle w:val="Akapitzlist"/>
        <w:numPr>
          <w:ilvl w:val="0"/>
          <w:numId w:val="31"/>
        </w:numPr>
      </w:pPr>
      <w:r>
        <w:t>Osoby niewidome mają wrodzony ponadprzeciętnie rozwinięte zmysły słuch i dotyk,</w:t>
      </w:r>
    </w:p>
    <w:p w14:paraId="3EC60576" w14:textId="77777777" w:rsidR="00C40327" w:rsidRDefault="00C40327" w:rsidP="00C40327"/>
    <w:p w14:paraId="4DCC62B2" w14:textId="5442461E" w:rsidR="00C40327" w:rsidRDefault="00C40327" w:rsidP="00C40327">
      <w:pPr>
        <w:pStyle w:val="Akapitzlist"/>
        <w:numPr>
          <w:ilvl w:val="0"/>
          <w:numId w:val="31"/>
        </w:numPr>
      </w:pPr>
      <w:r>
        <w:t>Osoby Głuche nigdy nie mówią, ale wszystkie</w:t>
      </w:r>
      <w:bookmarkStart w:id="0" w:name="_GoBack"/>
      <w:bookmarkEnd w:id="0"/>
      <w:r>
        <w:t xml:space="preserve"> migają i doskonale odczytują z ust,</w:t>
      </w:r>
    </w:p>
    <w:p w14:paraId="34F336E8" w14:textId="77777777" w:rsidR="00C40327" w:rsidRDefault="00C40327" w:rsidP="00C40327"/>
    <w:p w14:paraId="1E41EDE8" w14:textId="4D0382EA" w:rsidR="00767FCA" w:rsidRPr="00C40327" w:rsidRDefault="00C40327" w:rsidP="00C40327">
      <w:pPr>
        <w:pStyle w:val="Akapitzlist"/>
        <w:numPr>
          <w:ilvl w:val="0"/>
          <w:numId w:val="31"/>
        </w:numPr>
      </w:pPr>
      <w:r>
        <w:t>Niepełnosprawność intelektualna nie jest równoznaczna z chorobą psychiczną.</w:t>
      </w:r>
    </w:p>
    <w:sectPr w:rsidR="00767FCA" w:rsidRPr="00C40327" w:rsidSect="0061679A">
      <w:headerReference w:type="default" r:id="rId8"/>
      <w:headerReference w:type="first" r:id="rId9"/>
      <w:pgSz w:w="11906" w:h="16838" w:code="9"/>
      <w:pgMar w:top="1417" w:right="1417" w:bottom="1417" w:left="1417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CA8455" w14:textId="77777777" w:rsidR="001F5456" w:rsidRDefault="001F5456">
      <w:r>
        <w:separator/>
      </w:r>
    </w:p>
  </w:endnote>
  <w:endnote w:type="continuationSeparator" w:id="0">
    <w:p w14:paraId="2FC8BF89" w14:textId="77777777" w:rsidR="001F5456" w:rsidRDefault="001F54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0777C" w14:textId="77777777" w:rsidR="001F5456" w:rsidRDefault="001F5456">
      <w:r>
        <w:separator/>
      </w:r>
    </w:p>
  </w:footnote>
  <w:footnote w:type="continuationSeparator" w:id="0">
    <w:p w14:paraId="0D8A4FD5" w14:textId="77777777" w:rsidR="001F5456" w:rsidRDefault="001F54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C4418D" w14:textId="56642EDC" w:rsidR="0061679A" w:rsidRDefault="00D92F0D" w:rsidP="00000A7D">
    <w:pPr>
      <w:pStyle w:val="Nagwek"/>
      <w:jc w:val="center"/>
    </w:pPr>
    <w:r>
      <w:rPr>
        <w:noProof/>
      </w:rPr>
      <w:drawing>
        <wp:inline distT="0" distB="0" distL="0" distR="0" wp14:anchorId="5C66A01C" wp14:editId="77D90C4E">
          <wp:extent cx="5760720" cy="740410"/>
          <wp:effectExtent l="0" t="0" r="0" b="254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E_POWER_poziom_pl-1_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404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626547" w14:textId="39EC1104" w:rsidR="009B076D" w:rsidRDefault="00D92F0D" w:rsidP="009B076D">
    <w:pPr>
      <w:pStyle w:val="Nagwek"/>
      <w:jc w:val="center"/>
    </w:pPr>
    <w:r>
      <w:rPr>
        <w:noProof/>
      </w:rPr>
      <w:drawing>
        <wp:inline distT="0" distB="0" distL="0" distR="0" wp14:anchorId="3055A1CB" wp14:editId="10DB3920">
          <wp:extent cx="5760720" cy="740410"/>
          <wp:effectExtent l="0" t="0" r="0" b="254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E_POWER_poziom_pl-1_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404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01CA57B" w14:textId="73DC1786" w:rsidR="00A6166F" w:rsidRDefault="00A6166F" w:rsidP="00A6166F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name w:val="WW8Num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Calibri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Calibri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Calibri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Calibri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Calibri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Calibri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Calibri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Calibri" w:hint="default"/>
      </w:rPr>
    </w:lvl>
  </w:abstractNum>
  <w:abstractNum w:abstractNumId="1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cs="Calibri" w:hint="default"/>
      </w:rPr>
    </w:lvl>
  </w:abstractNum>
  <w:abstractNum w:abstractNumId="2">
    <w:nsid w:val="00000021"/>
    <w:multiLevelType w:val="singleLevel"/>
    <w:tmpl w:val="00000021"/>
    <w:name w:val="WW8Num33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cs="Calibri" w:hint="default"/>
      </w:rPr>
    </w:lvl>
  </w:abstractNum>
  <w:abstractNum w:abstractNumId="3">
    <w:nsid w:val="0000002E"/>
    <w:multiLevelType w:val="multilevel"/>
    <w:tmpl w:val="0000002E"/>
    <w:name w:val="WW8Num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2F"/>
    <w:multiLevelType w:val="multilevel"/>
    <w:tmpl w:val="0000002F"/>
    <w:name w:val="WW8Num4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  <w:i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Calibri" w:hint="default"/>
        <w:i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Calibri" w:hint="default"/>
        <w:i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Calibri" w:hint="default"/>
        <w:i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Calibri" w:hint="default"/>
        <w:i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Calibri" w:hint="default"/>
        <w:i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Calibri" w:hint="default"/>
        <w:i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Calibri" w:hint="default"/>
        <w:i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Calibri" w:hint="default"/>
        <w:i/>
      </w:rPr>
    </w:lvl>
  </w:abstractNum>
  <w:abstractNum w:abstractNumId="5">
    <w:nsid w:val="048C1E2A"/>
    <w:multiLevelType w:val="hybridMultilevel"/>
    <w:tmpl w:val="D954E4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D57A24"/>
    <w:multiLevelType w:val="hybridMultilevel"/>
    <w:tmpl w:val="2146C6F2"/>
    <w:lvl w:ilvl="0" w:tplc="CB5C35D2">
      <w:start w:val="1"/>
      <w:numFmt w:val="lowerLetter"/>
      <w:lvlText w:val="%1."/>
      <w:lvlJc w:val="left"/>
      <w:pPr>
        <w:ind w:left="1830" w:hanging="14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DA7A8E"/>
    <w:multiLevelType w:val="hybridMultilevel"/>
    <w:tmpl w:val="B300B6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5556D"/>
    <w:multiLevelType w:val="hybridMultilevel"/>
    <w:tmpl w:val="FF5E851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011C0D"/>
    <w:multiLevelType w:val="hybridMultilevel"/>
    <w:tmpl w:val="A2D2CD58"/>
    <w:lvl w:ilvl="0" w:tplc="56103D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6C1E26"/>
    <w:multiLevelType w:val="hybridMultilevel"/>
    <w:tmpl w:val="A5A408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A94884"/>
    <w:multiLevelType w:val="hybridMultilevel"/>
    <w:tmpl w:val="4A7CE3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1E3CCD"/>
    <w:multiLevelType w:val="hybridMultilevel"/>
    <w:tmpl w:val="F9BE6F52"/>
    <w:lvl w:ilvl="0" w:tplc="757461A2">
      <w:start w:val="1"/>
      <w:numFmt w:val="lowerLetter"/>
      <w:lvlText w:val="%1."/>
      <w:lvlJc w:val="left"/>
      <w:pPr>
        <w:ind w:left="1830" w:hanging="14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7F44ED"/>
    <w:multiLevelType w:val="hybridMultilevel"/>
    <w:tmpl w:val="F5BA9330"/>
    <w:lvl w:ilvl="0" w:tplc="7EF647DA">
      <w:start w:val="1"/>
      <w:numFmt w:val="lowerLetter"/>
      <w:lvlText w:val="%1."/>
      <w:lvlJc w:val="left"/>
      <w:pPr>
        <w:ind w:left="1830" w:hanging="14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EE7A8E"/>
    <w:multiLevelType w:val="hybridMultilevel"/>
    <w:tmpl w:val="976E010E"/>
    <w:lvl w:ilvl="0" w:tplc="253CE548">
      <w:start w:val="1"/>
      <w:numFmt w:val="lowerLetter"/>
      <w:lvlText w:val="%1."/>
      <w:lvlJc w:val="left"/>
      <w:pPr>
        <w:ind w:left="1830" w:hanging="14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281A0A"/>
    <w:multiLevelType w:val="hybridMultilevel"/>
    <w:tmpl w:val="32287754"/>
    <w:lvl w:ilvl="0" w:tplc="D83034C8">
      <w:start w:val="1"/>
      <w:numFmt w:val="lowerLetter"/>
      <w:lvlText w:val="%1."/>
      <w:lvlJc w:val="left"/>
      <w:pPr>
        <w:ind w:left="1020" w:hanging="6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3F72A8A"/>
    <w:multiLevelType w:val="hybridMultilevel"/>
    <w:tmpl w:val="300CB1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61C51CC"/>
    <w:multiLevelType w:val="hybridMultilevel"/>
    <w:tmpl w:val="813099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8F5021"/>
    <w:multiLevelType w:val="hybridMultilevel"/>
    <w:tmpl w:val="895AA6F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012AC9"/>
    <w:multiLevelType w:val="hybridMultilevel"/>
    <w:tmpl w:val="808293D4"/>
    <w:lvl w:ilvl="0" w:tplc="2DF81316">
      <w:start w:val="1"/>
      <w:numFmt w:val="lowerLetter"/>
      <w:lvlText w:val="%1."/>
      <w:lvlJc w:val="left"/>
      <w:pPr>
        <w:ind w:left="1020" w:hanging="6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DD13E6"/>
    <w:multiLevelType w:val="hybridMultilevel"/>
    <w:tmpl w:val="BD5855F2"/>
    <w:lvl w:ilvl="0" w:tplc="CEDA0808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45874FC"/>
    <w:multiLevelType w:val="hybridMultilevel"/>
    <w:tmpl w:val="4692B774"/>
    <w:lvl w:ilvl="0" w:tplc="98F8D30E">
      <w:start w:val="1"/>
      <w:numFmt w:val="lowerLetter"/>
      <w:lvlText w:val="%1."/>
      <w:lvlJc w:val="left"/>
      <w:pPr>
        <w:ind w:left="1020" w:hanging="6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575381B"/>
    <w:multiLevelType w:val="hybridMultilevel"/>
    <w:tmpl w:val="E4ECF198"/>
    <w:lvl w:ilvl="0" w:tplc="63F088A6">
      <w:start w:val="1"/>
      <w:numFmt w:val="lowerLetter"/>
      <w:lvlText w:val="%1."/>
      <w:lvlJc w:val="left"/>
      <w:pPr>
        <w:ind w:left="1830" w:hanging="14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961AF5"/>
    <w:multiLevelType w:val="hybridMultilevel"/>
    <w:tmpl w:val="E9D08582"/>
    <w:lvl w:ilvl="0" w:tplc="836A17FA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CD5AF3"/>
    <w:multiLevelType w:val="hybridMultilevel"/>
    <w:tmpl w:val="94CCF79A"/>
    <w:lvl w:ilvl="0" w:tplc="58B46E00">
      <w:start w:val="1"/>
      <w:numFmt w:val="lowerLetter"/>
      <w:lvlText w:val="%1."/>
      <w:lvlJc w:val="left"/>
      <w:pPr>
        <w:ind w:left="1830" w:hanging="14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AE4723"/>
    <w:multiLevelType w:val="hybridMultilevel"/>
    <w:tmpl w:val="7576C674"/>
    <w:lvl w:ilvl="0" w:tplc="FAF04F90">
      <w:start w:val="1"/>
      <w:numFmt w:val="bullet"/>
      <w:lvlText w:val="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38F29D8"/>
    <w:multiLevelType w:val="hybridMultilevel"/>
    <w:tmpl w:val="F4A04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94280A"/>
    <w:multiLevelType w:val="hybridMultilevel"/>
    <w:tmpl w:val="7AD0FC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F4F06E7"/>
    <w:multiLevelType w:val="hybridMultilevel"/>
    <w:tmpl w:val="057CDF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9338AB"/>
    <w:multiLevelType w:val="hybridMultilevel"/>
    <w:tmpl w:val="63681C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34F6411"/>
    <w:multiLevelType w:val="hybridMultilevel"/>
    <w:tmpl w:val="D4AAF3DE"/>
    <w:lvl w:ilvl="0" w:tplc="86F6ECB8">
      <w:start w:val="1"/>
      <w:numFmt w:val="lowerLetter"/>
      <w:lvlText w:val="%1."/>
      <w:lvlJc w:val="left"/>
      <w:pPr>
        <w:ind w:left="1830" w:hanging="14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CF4086"/>
    <w:multiLevelType w:val="hybridMultilevel"/>
    <w:tmpl w:val="48F08EA8"/>
    <w:lvl w:ilvl="0" w:tplc="CEDA0808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9"/>
  </w:num>
  <w:num w:numId="3">
    <w:abstractNumId w:val="20"/>
  </w:num>
  <w:num w:numId="4">
    <w:abstractNumId w:val="31"/>
  </w:num>
  <w:num w:numId="5">
    <w:abstractNumId w:val="25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</w:num>
  <w:num w:numId="9">
    <w:abstractNumId w:val="2"/>
    <w:lvlOverride w:ilvl="0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</w:num>
  <w:num w:numId="12">
    <w:abstractNumId w:val="7"/>
  </w:num>
  <w:num w:numId="13">
    <w:abstractNumId w:val="17"/>
  </w:num>
  <w:num w:numId="14">
    <w:abstractNumId w:val="24"/>
  </w:num>
  <w:num w:numId="15">
    <w:abstractNumId w:val="29"/>
  </w:num>
  <w:num w:numId="16">
    <w:abstractNumId w:val="13"/>
  </w:num>
  <w:num w:numId="17">
    <w:abstractNumId w:val="28"/>
  </w:num>
  <w:num w:numId="18">
    <w:abstractNumId w:val="6"/>
  </w:num>
  <w:num w:numId="19">
    <w:abstractNumId w:val="18"/>
  </w:num>
  <w:num w:numId="20">
    <w:abstractNumId w:val="14"/>
  </w:num>
  <w:num w:numId="21">
    <w:abstractNumId w:val="8"/>
  </w:num>
  <w:num w:numId="22">
    <w:abstractNumId w:val="30"/>
  </w:num>
  <w:num w:numId="23">
    <w:abstractNumId w:val="11"/>
  </w:num>
  <w:num w:numId="24">
    <w:abstractNumId w:val="22"/>
  </w:num>
  <w:num w:numId="25">
    <w:abstractNumId w:val="5"/>
  </w:num>
  <w:num w:numId="26">
    <w:abstractNumId w:val="12"/>
  </w:num>
  <w:num w:numId="27">
    <w:abstractNumId w:val="27"/>
  </w:num>
  <w:num w:numId="28">
    <w:abstractNumId w:val="21"/>
  </w:num>
  <w:num w:numId="29">
    <w:abstractNumId w:val="10"/>
  </w:num>
  <w:num w:numId="30">
    <w:abstractNumId w:val="15"/>
  </w:num>
  <w:num w:numId="31">
    <w:abstractNumId w:val="26"/>
  </w:num>
  <w:num w:numId="3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 style="mso-position-horizontal:center;mso-position-horizontal-relative:page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18A"/>
    <w:rsid w:val="00000A7D"/>
    <w:rsid w:val="00061F20"/>
    <w:rsid w:val="00080D83"/>
    <w:rsid w:val="000A474C"/>
    <w:rsid w:val="000B4B7F"/>
    <w:rsid w:val="000B500B"/>
    <w:rsid w:val="000D283E"/>
    <w:rsid w:val="00100DBB"/>
    <w:rsid w:val="00124D4A"/>
    <w:rsid w:val="001263A5"/>
    <w:rsid w:val="00130B23"/>
    <w:rsid w:val="00153214"/>
    <w:rsid w:val="00167381"/>
    <w:rsid w:val="001B210F"/>
    <w:rsid w:val="001F5456"/>
    <w:rsid w:val="00241C1F"/>
    <w:rsid w:val="002425AE"/>
    <w:rsid w:val="002C6347"/>
    <w:rsid w:val="00320AAC"/>
    <w:rsid w:val="0032218A"/>
    <w:rsid w:val="00325198"/>
    <w:rsid w:val="0035482A"/>
    <w:rsid w:val="003619F2"/>
    <w:rsid w:val="00365820"/>
    <w:rsid w:val="003A26F6"/>
    <w:rsid w:val="003C554F"/>
    <w:rsid w:val="0040149C"/>
    <w:rsid w:val="00414478"/>
    <w:rsid w:val="00420A8E"/>
    <w:rsid w:val="00443019"/>
    <w:rsid w:val="00480F78"/>
    <w:rsid w:val="004861BD"/>
    <w:rsid w:val="00492BD3"/>
    <w:rsid w:val="004B70BD"/>
    <w:rsid w:val="004C14FC"/>
    <w:rsid w:val="00500F38"/>
    <w:rsid w:val="00515684"/>
    <w:rsid w:val="0052111D"/>
    <w:rsid w:val="00537F26"/>
    <w:rsid w:val="005760A9"/>
    <w:rsid w:val="00594464"/>
    <w:rsid w:val="005A0BC7"/>
    <w:rsid w:val="00602E95"/>
    <w:rsid w:val="0061679A"/>
    <w:rsid w:val="00621F12"/>
    <w:rsid w:val="00622781"/>
    <w:rsid w:val="00640BFF"/>
    <w:rsid w:val="0069621B"/>
    <w:rsid w:val="006F209E"/>
    <w:rsid w:val="00727F94"/>
    <w:rsid w:val="00732E61"/>
    <w:rsid w:val="007337EB"/>
    <w:rsid w:val="00745D18"/>
    <w:rsid w:val="00746EE8"/>
    <w:rsid w:val="00767FCA"/>
    <w:rsid w:val="00776530"/>
    <w:rsid w:val="00791E8E"/>
    <w:rsid w:val="007A0109"/>
    <w:rsid w:val="007B2500"/>
    <w:rsid w:val="007D6076"/>
    <w:rsid w:val="007D61D6"/>
    <w:rsid w:val="007E1B19"/>
    <w:rsid w:val="007F3623"/>
    <w:rsid w:val="00827311"/>
    <w:rsid w:val="00834BB4"/>
    <w:rsid w:val="00835187"/>
    <w:rsid w:val="00856E3A"/>
    <w:rsid w:val="00873378"/>
    <w:rsid w:val="008945D9"/>
    <w:rsid w:val="008C139A"/>
    <w:rsid w:val="008F405F"/>
    <w:rsid w:val="0095705F"/>
    <w:rsid w:val="009B076D"/>
    <w:rsid w:val="009D71C1"/>
    <w:rsid w:val="009F2CF0"/>
    <w:rsid w:val="00A04690"/>
    <w:rsid w:val="00A40DD3"/>
    <w:rsid w:val="00A500AA"/>
    <w:rsid w:val="00A6166F"/>
    <w:rsid w:val="00A74E54"/>
    <w:rsid w:val="00A8311B"/>
    <w:rsid w:val="00A936A3"/>
    <w:rsid w:val="00B01F08"/>
    <w:rsid w:val="00B16E8F"/>
    <w:rsid w:val="00B30401"/>
    <w:rsid w:val="00B6637D"/>
    <w:rsid w:val="00B84A4F"/>
    <w:rsid w:val="00BB76D0"/>
    <w:rsid w:val="00BC363C"/>
    <w:rsid w:val="00BE7200"/>
    <w:rsid w:val="00C40327"/>
    <w:rsid w:val="00C62C24"/>
    <w:rsid w:val="00C635B6"/>
    <w:rsid w:val="00C74852"/>
    <w:rsid w:val="00C96179"/>
    <w:rsid w:val="00CA20F9"/>
    <w:rsid w:val="00CC263D"/>
    <w:rsid w:val="00CC7D03"/>
    <w:rsid w:val="00CE005B"/>
    <w:rsid w:val="00CE42E5"/>
    <w:rsid w:val="00CF1A4A"/>
    <w:rsid w:val="00D0361A"/>
    <w:rsid w:val="00D265D1"/>
    <w:rsid w:val="00D30ADD"/>
    <w:rsid w:val="00D43A0D"/>
    <w:rsid w:val="00D46867"/>
    <w:rsid w:val="00D526F3"/>
    <w:rsid w:val="00D62744"/>
    <w:rsid w:val="00D92F0D"/>
    <w:rsid w:val="00DC733E"/>
    <w:rsid w:val="00DF57BE"/>
    <w:rsid w:val="00E06500"/>
    <w:rsid w:val="00E30D1C"/>
    <w:rsid w:val="00E57060"/>
    <w:rsid w:val="00E87616"/>
    <w:rsid w:val="00E92047"/>
    <w:rsid w:val="00EA5C16"/>
    <w:rsid w:val="00ED045B"/>
    <w:rsid w:val="00EF000D"/>
    <w:rsid w:val="00EF1F40"/>
    <w:rsid w:val="00EF5778"/>
    <w:rsid w:val="00F545A3"/>
    <w:rsid w:val="00F74556"/>
    <w:rsid w:val="00FB5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horizontal:center;mso-position-horizontal-relative:page;mso-position-vertical-relative:page" o:allowincell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5A6A63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ascii="Arial" w:hAnsi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B16E8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16E8F"/>
    <w:pPr>
      <w:tabs>
        <w:tab w:val="center" w:pos="4536"/>
        <w:tab w:val="right" w:pos="9072"/>
      </w:tabs>
    </w:pPr>
  </w:style>
  <w:style w:type="paragraph" w:styleId="Bezodstpw">
    <w:name w:val="No Spacing"/>
    <w:uiPriority w:val="1"/>
    <w:qFormat/>
    <w:rsid w:val="004C14FC"/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semiHidden/>
    <w:unhideWhenUsed/>
    <w:rsid w:val="00A6166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A6166F"/>
    <w:rPr>
      <w:rFonts w:ascii="Tahoma" w:hAnsi="Tahoma" w:cs="Tahoma"/>
      <w:sz w:val="16"/>
      <w:szCs w:val="16"/>
    </w:rPr>
  </w:style>
  <w:style w:type="character" w:customStyle="1" w:styleId="NagwekZnak">
    <w:name w:val="Nagłówek Znak"/>
    <w:basedOn w:val="Domylnaczcionkaakapitu"/>
    <w:link w:val="Nagwek"/>
    <w:uiPriority w:val="99"/>
    <w:rsid w:val="009B076D"/>
    <w:rPr>
      <w:rFonts w:ascii="Arial" w:hAnsi="Arial"/>
      <w:sz w:val="24"/>
      <w:szCs w:val="24"/>
    </w:rPr>
  </w:style>
  <w:style w:type="table" w:styleId="Tabela-Siatka">
    <w:name w:val="Table Grid"/>
    <w:basedOn w:val="Standardowy"/>
    <w:rsid w:val="00D265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D265D1"/>
    <w:pPr>
      <w:ind w:left="720"/>
      <w:contextualSpacing/>
    </w:pPr>
  </w:style>
  <w:style w:type="paragraph" w:styleId="Tekstprzypisudolnego">
    <w:name w:val="footnote text"/>
    <w:aliases w:val="Podrozdział,Footnote,Podrozdzia3"/>
    <w:basedOn w:val="Normalny"/>
    <w:link w:val="TekstprzypisudolnegoZnak"/>
    <w:rsid w:val="00767FCA"/>
    <w:rPr>
      <w:rFonts w:ascii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rsid w:val="00767FCA"/>
  </w:style>
  <w:style w:type="character" w:customStyle="1" w:styleId="Znakiprzypiswdolnych">
    <w:name w:val="Znaki przypisów dolnych"/>
    <w:rsid w:val="00767FC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ascii="Arial" w:hAnsi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B16E8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16E8F"/>
    <w:pPr>
      <w:tabs>
        <w:tab w:val="center" w:pos="4536"/>
        <w:tab w:val="right" w:pos="9072"/>
      </w:tabs>
    </w:pPr>
  </w:style>
  <w:style w:type="paragraph" w:styleId="Bezodstpw">
    <w:name w:val="No Spacing"/>
    <w:uiPriority w:val="1"/>
    <w:qFormat/>
    <w:rsid w:val="004C14FC"/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semiHidden/>
    <w:unhideWhenUsed/>
    <w:rsid w:val="00A6166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A6166F"/>
    <w:rPr>
      <w:rFonts w:ascii="Tahoma" w:hAnsi="Tahoma" w:cs="Tahoma"/>
      <w:sz w:val="16"/>
      <w:szCs w:val="16"/>
    </w:rPr>
  </w:style>
  <w:style w:type="character" w:customStyle="1" w:styleId="NagwekZnak">
    <w:name w:val="Nagłówek Znak"/>
    <w:basedOn w:val="Domylnaczcionkaakapitu"/>
    <w:link w:val="Nagwek"/>
    <w:uiPriority w:val="99"/>
    <w:rsid w:val="009B076D"/>
    <w:rPr>
      <w:rFonts w:ascii="Arial" w:hAnsi="Arial"/>
      <w:sz w:val="24"/>
      <w:szCs w:val="24"/>
    </w:rPr>
  </w:style>
  <w:style w:type="table" w:styleId="Tabela-Siatka">
    <w:name w:val="Table Grid"/>
    <w:basedOn w:val="Standardowy"/>
    <w:rsid w:val="00D265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D265D1"/>
    <w:pPr>
      <w:ind w:left="720"/>
      <w:contextualSpacing/>
    </w:pPr>
  </w:style>
  <w:style w:type="paragraph" w:styleId="Tekstprzypisudolnego">
    <w:name w:val="footnote text"/>
    <w:aliases w:val="Podrozdział,Footnote,Podrozdzia3"/>
    <w:basedOn w:val="Normalny"/>
    <w:link w:val="TekstprzypisudolnegoZnak"/>
    <w:rsid w:val="00767FCA"/>
    <w:rPr>
      <w:rFonts w:ascii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rsid w:val="00767FCA"/>
  </w:style>
  <w:style w:type="character" w:customStyle="1" w:styleId="Znakiprzypiswdolnych">
    <w:name w:val="Znaki przypisów dolnych"/>
    <w:rsid w:val="00767FC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8A8~1.WYS\AppData\Local\Temp\listownik-mono-Pomorskie-FE-UMWP-UE-EFS-RPO2014-2020-2015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listownik-mono-Pomorskie-FE-UMWP-UE-EFS-RPO2014-2020-2015</Template>
  <TotalTime>1</TotalTime>
  <Pages>3</Pages>
  <Words>453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3165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Wysińska-Gajek</dc:creator>
  <cp:lastModifiedBy>Katarzyna</cp:lastModifiedBy>
  <cp:revision>2</cp:revision>
  <cp:lastPrinted>2023-05-24T07:12:00Z</cp:lastPrinted>
  <dcterms:created xsi:type="dcterms:W3CDTF">2023-12-13T14:24:00Z</dcterms:created>
  <dcterms:modified xsi:type="dcterms:W3CDTF">2023-12-13T14:24:00Z</dcterms:modified>
</cp:coreProperties>
</file>